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FA7B">
      <w:pPr>
        <w:spacing w:line="620" w:lineRule="exact"/>
        <w:rPr>
          <w:rFonts w:ascii="Times New Roman" w:hAnsi="Times New Roman" w:eastAsia="方正黑体" w:cs="方正黑体"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Hans"/>
        </w:rPr>
        <w:t>附件</w:t>
      </w:r>
      <w:r>
        <w:rPr>
          <w:rFonts w:ascii="Times New Roman" w:hAnsi="Times New Roman" w:eastAsia="黑体" w:cs="黑体"/>
          <w:bCs/>
          <w:sz w:val="32"/>
          <w:szCs w:val="32"/>
          <w:lang w:eastAsia="zh-Hans"/>
        </w:rPr>
        <w:t>2</w:t>
      </w:r>
    </w:p>
    <w:p w14:paraId="35FF6A05">
      <w:pPr>
        <w:spacing w:line="620" w:lineRule="exact"/>
        <w:jc w:val="center"/>
        <w:outlineLvl w:val="0"/>
        <w:rPr>
          <w:rFonts w:ascii="Times New Roman" w:hAnsi="Times New Roman" w:eastAsia="方正小标宋简体" w:cs="方正小标宋简体"/>
          <w:bCs/>
          <w:sz w:val="44"/>
          <w:szCs w:val="44"/>
        </w:rPr>
      </w:pPr>
    </w:p>
    <w:p w14:paraId="79FF219D">
      <w:pPr>
        <w:spacing w:line="620" w:lineRule="exact"/>
        <w:jc w:val="center"/>
        <w:outlineLvl w:val="0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参会登记资料清单</w:t>
      </w:r>
    </w:p>
    <w:p w14:paraId="1DCF4B4C">
      <w:pPr>
        <w:spacing w:line="620" w:lineRule="exact"/>
        <w:jc w:val="center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3A1DF9A2">
      <w:pPr>
        <w:spacing w:line="60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一、法人股东办理参会登记需提供以下资料</w:t>
      </w:r>
    </w:p>
    <w:p w14:paraId="42407647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（一）营业执照副本</w:t>
      </w: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或其他有效单位证明的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复印件（须加盖公章）；</w:t>
      </w:r>
    </w:p>
    <w:p w14:paraId="420F2543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（二）法定代表人证明文件（须加盖公章）</w:t>
      </w:r>
      <w:r>
        <w:rPr>
          <w:rFonts w:ascii="Times New Roman" w:hAnsi="Times New Roman" w:eastAsia="仿宋_GB2312" w:cs="仿宋_GB2312"/>
          <w:bCs/>
          <w:sz w:val="32"/>
          <w:szCs w:val="32"/>
        </w:rPr>
        <w:t>；</w:t>
      </w:r>
    </w:p>
    <w:p w14:paraId="4C8EC033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（三）参会人身份证件：</w:t>
      </w:r>
    </w:p>
    <w:p w14:paraId="1B751B9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1.法定代表人参会，携带有效居民身份证复印件（须加盖公章；如为外籍人士，携带有效护照复印件）；</w:t>
      </w:r>
    </w:p>
    <w:p w14:paraId="59AD9F4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2.非法定代表人参会，携带法定代表人有效居民身份证复印件（须加盖公章；如为外籍人士，携带有效护照复印件）、受托参会人有效居民身份证复印件（须加盖公章；如为外籍人士，携带有效护照复印件）；</w:t>
      </w:r>
    </w:p>
    <w:p w14:paraId="235D24E6"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（四）非法定代表人参会，应提供授权委托书。</w:t>
      </w:r>
    </w:p>
    <w:p w14:paraId="4FB9EF44">
      <w:pPr>
        <w:spacing w:line="600" w:lineRule="exact"/>
        <w:ind w:firstLine="640" w:firstLineChars="2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二、自然人股东办理参会登记需提供以下资料</w:t>
      </w:r>
    </w:p>
    <w:p w14:paraId="5D860259">
      <w:pPr>
        <w:spacing w:line="600" w:lineRule="exact"/>
        <w:ind w:firstLine="656" w:firstLineChars="200"/>
        <w:rPr>
          <w:rFonts w:ascii="Times New Roman" w:hAnsi="Times New Roman" w:eastAsia="仿宋_GB2312" w:cs="仿宋_GB2312"/>
          <w:bCs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（一）自然人股东亲自出席会议的，须持有效居民身份证复印件（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须由自然人股东签字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Hans"/>
        </w:rPr>
        <w:t>并加盖手印</w:t>
      </w:r>
      <w:r>
        <w:rPr>
          <w:rFonts w:ascii="Times New Roman" w:hAnsi="Times New Roman" w:eastAsia="仿宋_GB2312" w:cs="仿宋_GB2312"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如为外籍人士，则为有效护照）；</w:t>
      </w:r>
    </w:p>
    <w:p w14:paraId="5560187D">
      <w:pPr>
        <w:spacing w:line="600" w:lineRule="exact"/>
        <w:ind w:firstLine="656" w:firstLineChars="200"/>
        <w:rPr>
          <w:rFonts w:ascii="Times New Roman" w:hAnsi="Times New Roman" w:eastAsia="仿宋_GB2312" w:cs="仿宋_GB2312"/>
          <w:bCs/>
          <w:spacing w:val="4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（二）委托代理人出席的，须持股东有效居民身份证复印件（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须由自然人股东签字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Hans"/>
        </w:rPr>
        <w:t>并加盖手印</w:t>
      </w:r>
      <w:r>
        <w:rPr>
          <w:rFonts w:ascii="Times New Roman" w:hAnsi="Times New Roman" w:eastAsia="仿宋_GB2312" w:cs="仿宋_GB2312"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如为外籍人士，则为有效护照）、代理人有效居民身份证复印件（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须由自然人股东签字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Hans"/>
        </w:rPr>
        <w:t>并加盖手印</w:t>
      </w:r>
      <w:r>
        <w:rPr>
          <w:rFonts w:ascii="Times New Roman" w:hAnsi="Times New Roman" w:eastAsia="仿宋_GB2312" w:cs="仿宋_GB2312"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如为外籍人士，则为有效护照）；</w:t>
      </w:r>
    </w:p>
    <w:p w14:paraId="7F7690C6">
      <w:pPr>
        <w:spacing w:line="600" w:lineRule="exact"/>
        <w:ind w:firstLine="656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</w:rPr>
        <w:t>（三）委托代理人出席的，应提供授权委托书</w:t>
      </w:r>
      <w:r>
        <w:rPr>
          <w:rFonts w:ascii="Times New Roman" w:hAnsi="Times New Roman" w:eastAsia="仿宋_GB2312" w:cs="仿宋_GB2312"/>
          <w:bCs/>
          <w:spacing w:val="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spacing w:val="4"/>
          <w:sz w:val="32"/>
          <w:szCs w:val="32"/>
          <w:lang w:eastAsia="zh-Hans"/>
        </w:rPr>
        <w:t>须由自然人股东签字并加盖手印</w:t>
      </w:r>
      <w:r>
        <w:rPr>
          <w:rFonts w:ascii="Times New Roman" w:hAnsi="Times New Roman" w:eastAsia="仿宋_GB2312" w:cs="仿宋_GB2312"/>
          <w:bCs/>
          <w:spacing w:val="4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。</w:t>
      </w:r>
    </w:p>
    <w:p w14:paraId="2FAE913F">
      <w:pPr>
        <w:pStyle w:val="2"/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56047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1E60B-BFA9-4F91-A83C-E35B0AE918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030F9B-6BD4-49D0-9F9A-A776AC576993}"/>
  </w:font>
  <w:font w:name="长城楷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61DF85-0533-428D-B838-EDFF171AFC87}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4F9A7C4-A650-4D5C-9E0D-BDE3ED36AB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12DC"/>
    <w:rsid w:val="1A6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80" w:lineRule="exact"/>
      <w:ind w:firstLine="555"/>
    </w:pPr>
    <w:rPr>
      <w:rFonts w:eastAsia="长城楷体"/>
      <w:sz w:val="30"/>
    </w:rPr>
  </w:style>
  <w:style w:type="paragraph" w:styleId="3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2026-06-10T01:56:00Z</dcterms:created>
  <dc:creator>fayeshen</dc:creator>
  <cp:lastModifiedBy>fayeshen</cp:lastModifiedBy>
  <dcterms:modified xsi:type="dcterms:W3CDTF">2026-06-10T01:57:17Z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4339D306FF4A40BEA44D59CDCFE6B5B1_11</vt:lpwstr>
  </property>
  <property fmtid="{D5CDD505-2E9C-101B-9397-08002B2CF9AE}" pid="4" name="KSOTemplateDocerSaveRecord">
    <vt:lpwstr>eyJoZGlkIjoiNTMzNDkyMTVhOGIwMWU1NTdlYTkzMDcxNjc3NmQ5OTciLCJ1c2VySWQiOiIxMjk5MzIxNzQxIn0=</vt:lpwstr>
  </property>
</Properties>
</file>