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6A6E0">
      <w:pPr>
        <w:widowControl/>
        <w:spacing w:line="360" w:lineRule="auto"/>
        <w:jc w:val="center"/>
        <w:rPr>
          <w:rFonts w:hint="eastAsia" w:ascii="微软雅黑" w:hAnsi="微软雅黑" w:eastAsia="微软雅黑" w:cs="微软雅黑"/>
          <w:b/>
          <w:bCs/>
          <w:kern w:val="0"/>
          <w:sz w:val="32"/>
          <w:szCs w:val="32"/>
          <w:highlight w:val="none"/>
        </w:rPr>
      </w:pPr>
      <w:bookmarkStart w:id="1" w:name="_GoBack"/>
      <w:r>
        <w:rPr>
          <w:rFonts w:hint="eastAsia" w:ascii="微软雅黑" w:hAnsi="微软雅黑" w:eastAsia="微软雅黑" w:cs="微软雅黑"/>
          <w:b/>
          <w:bCs/>
          <w:kern w:val="0"/>
          <w:sz w:val="32"/>
          <w:szCs w:val="32"/>
          <w:highlight w:val="none"/>
          <w:lang w:val="en-US" w:eastAsia="zh-CN"/>
        </w:rPr>
        <w:t>四川银行</w:t>
      </w:r>
      <w:r>
        <w:rPr>
          <w:rFonts w:hint="eastAsia" w:ascii="微软雅黑" w:hAnsi="微软雅黑" w:eastAsia="微软雅黑" w:cs="微软雅黑"/>
          <w:b/>
          <w:bCs/>
          <w:kern w:val="0"/>
          <w:sz w:val="32"/>
          <w:szCs w:val="32"/>
          <w:highlight w:val="none"/>
        </w:rPr>
        <w:t>个人信息提供授权书</w:t>
      </w:r>
    </w:p>
    <w:p w14:paraId="061E5A92">
      <w:pPr>
        <w:widowControl/>
        <w:spacing w:line="360" w:lineRule="auto"/>
        <w:ind w:firstLine="480" w:firstLineChars="200"/>
        <w:jc w:val="left"/>
        <w:rPr>
          <w:rStyle w:val="9"/>
          <w:rFonts w:hint="eastAsia" w:ascii="微软雅黑" w:hAnsi="微软雅黑" w:eastAsia="微软雅黑" w:cs="微软雅黑"/>
          <w:b w:val="0"/>
          <w:bCs w:val="0"/>
          <w:color w:val="000000"/>
          <w:sz w:val="24"/>
          <w:szCs w:val="24"/>
          <w:highlight w:val="none"/>
          <w:lang w:eastAsia="zh-CN"/>
        </w:rPr>
      </w:pPr>
      <w:r>
        <w:rPr>
          <w:rStyle w:val="9"/>
          <w:rFonts w:hint="eastAsia" w:ascii="微软雅黑" w:hAnsi="微软雅黑" w:eastAsia="微软雅黑" w:cs="微软雅黑"/>
          <w:b/>
          <w:bCs/>
          <w:color w:val="000000"/>
          <w:sz w:val="24"/>
          <w:szCs w:val="24"/>
          <w:highlight w:val="none"/>
        </w:rPr>
        <w:t>本授权书是您与【四川银行股份有限公司】（以下简称“四川银行”）就个人信息</w:t>
      </w:r>
      <w:r>
        <w:rPr>
          <w:rStyle w:val="9"/>
          <w:rFonts w:hint="eastAsia" w:ascii="微软雅黑" w:hAnsi="微软雅黑" w:eastAsia="微软雅黑" w:cs="微软雅黑"/>
          <w:b/>
          <w:bCs/>
          <w:color w:val="000000"/>
          <w:sz w:val="24"/>
          <w:szCs w:val="24"/>
          <w:highlight w:val="none"/>
          <w:lang w:val="en-US" w:eastAsia="zh-CN"/>
        </w:rPr>
        <w:t>对外提供</w:t>
      </w:r>
      <w:r>
        <w:rPr>
          <w:rStyle w:val="9"/>
          <w:rFonts w:hint="eastAsia" w:ascii="微软雅黑" w:hAnsi="微软雅黑" w:eastAsia="微软雅黑" w:cs="微软雅黑"/>
          <w:b/>
          <w:bCs/>
          <w:color w:val="000000"/>
          <w:sz w:val="24"/>
          <w:szCs w:val="24"/>
          <w:highlight w:val="none"/>
        </w:rPr>
        <w:t>事宜出具的授权书</w:t>
      </w:r>
      <w:r>
        <w:rPr>
          <w:rStyle w:val="9"/>
          <w:rFonts w:hint="eastAsia" w:ascii="微软雅黑" w:hAnsi="微软雅黑" w:eastAsia="微软雅黑" w:cs="微软雅黑"/>
          <w:b/>
          <w:bCs/>
          <w:color w:val="000000"/>
          <w:sz w:val="24"/>
          <w:szCs w:val="24"/>
          <w:highlight w:val="none"/>
          <w:lang w:eastAsia="zh-CN"/>
        </w:rPr>
        <w:t>，</w:t>
      </w:r>
      <w:r>
        <w:rPr>
          <w:rStyle w:val="9"/>
          <w:rFonts w:hint="eastAsia" w:ascii="微软雅黑" w:hAnsi="微软雅黑" w:eastAsia="微软雅黑" w:cs="微软雅黑"/>
          <w:b/>
          <w:bCs/>
          <w:color w:val="000000"/>
          <w:sz w:val="24"/>
          <w:szCs w:val="24"/>
          <w:highlight w:val="none"/>
        </w:rPr>
        <w:t>为了维护您的权益</w:t>
      </w:r>
      <w:r>
        <w:rPr>
          <w:rStyle w:val="9"/>
          <w:rFonts w:hint="eastAsia" w:ascii="微软雅黑" w:hAnsi="微软雅黑" w:eastAsia="微软雅黑" w:cs="微软雅黑"/>
          <w:b/>
          <w:bCs/>
          <w:color w:val="000000"/>
          <w:sz w:val="24"/>
          <w:szCs w:val="24"/>
          <w:highlight w:val="none"/>
          <w:lang w:eastAsia="zh-CN"/>
        </w:rPr>
        <w:t>，</w:t>
      </w:r>
      <w:r>
        <w:rPr>
          <w:rStyle w:val="9"/>
          <w:rFonts w:hint="eastAsia" w:ascii="微软雅黑" w:hAnsi="微软雅黑" w:eastAsia="微软雅黑" w:cs="微软雅黑"/>
          <w:b/>
          <w:bCs/>
          <w:color w:val="000000"/>
          <w:sz w:val="24"/>
          <w:szCs w:val="24"/>
          <w:highlight w:val="none"/>
        </w:rPr>
        <w:t>请在签署本授权书前</w:t>
      </w:r>
      <w:r>
        <w:rPr>
          <w:rStyle w:val="9"/>
          <w:rFonts w:hint="eastAsia" w:ascii="微软雅黑" w:hAnsi="微软雅黑" w:eastAsia="微软雅黑" w:cs="微软雅黑"/>
          <w:b/>
          <w:bCs/>
          <w:color w:val="000000"/>
          <w:sz w:val="24"/>
          <w:szCs w:val="24"/>
          <w:highlight w:val="none"/>
          <w:lang w:eastAsia="zh-CN"/>
        </w:rPr>
        <w:t>，</w:t>
      </w:r>
      <w:r>
        <w:rPr>
          <w:rStyle w:val="9"/>
          <w:rFonts w:hint="eastAsia" w:ascii="微软雅黑" w:hAnsi="微软雅黑" w:eastAsia="微软雅黑" w:cs="微软雅黑"/>
          <w:b/>
          <w:bCs/>
          <w:color w:val="000000"/>
          <w:sz w:val="24"/>
          <w:szCs w:val="24"/>
          <w:highlight w:val="none"/>
        </w:rPr>
        <w:t>仔细阅读本授权书所有内容（特别是字体加黑条款），关注您在本授权书中的权利、义务，在确认充分了解后慎重决定是否同意本授权书。</w:t>
      </w:r>
    </w:p>
    <w:p w14:paraId="6C65D86E">
      <w:pPr>
        <w:numPr>
          <w:ilvl w:val="0"/>
          <w:numId w:val="1"/>
        </w:numPr>
        <w:spacing w:line="360" w:lineRule="auto"/>
        <w:ind w:firstLine="480" w:firstLineChars="200"/>
        <w:rPr>
          <w:rStyle w:val="11"/>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您同意并授权，四川银行可基于</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身份验证、资质审查、贷前调查、贷款担保、审查审批（含贷前、贷中、贷后）、合同签署、贷款发放、贷后管理（如贷后检查、监控预警、催收、诉讼/仲裁）、贷后服务、贷后变更、债权转让、征信异议核查</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bCs/>
          <w:color w:val="auto"/>
          <w:kern w:val="2"/>
          <w:sz w:val="24"/>
          <w:szCs w:val="24"/>
          <w:highlight w:val="none"/>
        </w:rPr>
        <w:t>处理异议及咨询、进行综合统计和研究分析、履行法律法规及监管要求和加强风险管理</w:t>
      </w:r>
      <w:r>
        <w:rPr>
          <w:rFonts w:hint="eastAsia" w:ascii="微软雅黑" w:hAnsi="微软雅黑" w:eastAsia="微软雅黑" w:cs="微软雅黑"/>
          <w:b/>
          <w:bCs/>
          <w:color w:val="auto"/>
          <w:kern w:val="2"/>
          <w:sz w:val="24"/>
          <w:szCs w:val="24"/>
          <w:highlight w:val="none"/>
          <w:lang w:val="en-US" w:eastAsia="zh-CN" w:bidi="ar-SA"/>
        </w:rPr>
        <w:t>之</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目的，</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向百行征信有限公司（联系方式：bhcs@baihangcredit.com）、朴道征信有限公司（联系方式：service@pudaocredit.cn）</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提供您的个人信息（如姓名、身份证号、手机号），</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向中国人民银行金融信用信息基础数据库（人民银行征信中心客户服务电话：4008108866）</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提供您的个人基本信息、信贷信息（个人信用报告中的个人基本信息按《人民银行征信系统标准数据采集规范个人基本信息（二代试行）》规定的个人基本信息，如有更新，以最新版为准）。</w:t>
      </w:r>
    </w:p>
    <w:p w14:paraId="5904F925">
      <w:pPr>
        <w:numPr>
          <w:ilvl w:val="-1"/>
          <w:numId w:val="0"/>
        </w:numPr>
        <w:spacing w:line="360" w:lineRule="auto"/>
        <w:ind w:firstLine="480" w:firstLineChars="200"/>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您充分知悉并同意，如您发生违约事件，四川银行会根据国家有关规定，向中国人民银行金融信用信息基础数据库提供您在贷款业务存续期间未按照合同履行义务、对您信用状况构成负面影响的不良信息。</w:t>
      </w:r>
    </w:p>
    <w:p w14:paraId="0D10C9A5">
      <w:pPr>
        <w:spacing w:line="360" w:lineRule="auto"/>
        <w:ind w:firstLine="480" w:firstLineChars="200"/>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二、您同意并授权，四川银行可基于</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身份验证、资质审查、贷前调查、贷款担保、审查审批（含贷前、贷中、贷后）、合同签署、贷款发放、贷后管理（如贷后检查、监控预警、催收、诉讼/仲裁）、贷后服务、贷后变更、债权转让、征信异议核查</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的目的，向社会保障管理机构（全国人力资源和社会保障服务电话：12333）</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提供您本人的姓名、手机号、证件类型、证件号码、单位名称、社保信息，</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向电信运营商（移动客服热线：10086；电信客服热线：10000；联通客服热线：10010）</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提供您本人的姓名、手机号、证件类型、证件号码。</w:t>
      </w:r>
    </w:p>
    <w:p w14:paraId="524D9571">
      <w:pPr>
        <w:widowControl/>
        <w:spacing w:line="360" w:lineRule="auto"/>
        <w:ind w:firstLine="480" w:firstLineChars="200"/>
        <w:jc w:val="left"/>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三、您同意并授权，四川银行可基于</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身份验证、资质审查、贷前调查、贷款担保、审查审批（含贷前、贷中、贷后）、合同签署、贷款发放、贷后管理（如贷后检查、监控预警、催收、诉讼/仲裁）、贷后服务、贷后变更、债权转让、征信异议核查</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的目的，</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向依法设立的产权登记部门</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提供您本人姓名、证件类型、证件号码、房产信息（房产名称、性质、地址、面积、价格及房产权属信息）。</w:t>
      </w:r>
    </w:p>
    <w:p w14:paraId="7AEC9ECD">
      <w:pPr>
        <w:widowControl/>
        <w:spacing w:line="360" w:lineRule="auto"/>
        <w:ind w:firstLine="480" w:firstLineChars="200"/>
        <w:jc w:val="left"/>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四、您同意并授权，四川银行可基于</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电子认证</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的目的，根据《电子认证服务管理办法》，</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向中金金融认证中心有限公司</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提供您的姓名、证件类型、证件号码，根据中金金融认证中心规则（详见中金金融认证中心官网http://www.</w:t>
      </w:r>
    </w:p>
    <w:p w14:paraId="27D2E7D3">
      <w:pPr>
        <w:widowControl/>
        <w:spacing w:line="360" w:lineRule="auto"/>
        <w:ind w:firstLine="0" w:firstLineChars="0"/>
        <w:jc w:val="left"/>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cfca.com.cn/)，完成您本人授权书等电子签名认证。</w:t>
      </w:r>
    </w:p>
    <w:p w14:paraId="356BDD2E">
      <w:pPr>
        <w:widowControl/>
        <w:spacing w:line="360" w:lineRule="auto"/>
        <w:ind w:firstLine="480" w:firstLineChars="200"/>
        <w:jc w:val="left"/>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五、</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您同意并授权，如后续四川银行转让您的债权，四川银行有权依照法律法规、监管要求</w:t>
      </w:r>
      <w:r>
        <w:rPr>
          <w:rFonts w:hint="eastAsia" w:ascii="微软雅黑" w:hAnsi="微软雅黑" w:eastAsia="微软雅黑" w:cs="微软雅黑"/>
          <w:b w:val="0"/>
          <w:bCs w:val="0"/>
          <w:color w:val="000000" w:themeColor="text1"/>
          <w:kern w:val="0"/>
          <w:sz w:val="24"/>
          <w:szCs w:val="24"/>
          <w:highlight w:val="none"/>
          <w14:textFill>
            <w14:solidFill>
              <w14:schemeClr w14:val="tx1"/>
            </w14:solidFill>
          </w14:textFill>
        </w:rPr>
        <w:t>向债权受让方（如金融资产管理公司、金融资产投资公司、信托公司等）及受聘专业服务机构（如证券公司、咨询公司、资产评估公司、评级公司、会计师事务所、律师事务所等）</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提供您的个人信息，用于实现债权转让的必要需求。</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四川银行或债权受让方将依照法律法规、监管要求于债权转让时向您告知其个人信息的受让人主体信息、处理情况信息。</w:t>
      </w:r>
    </w:p>
    <w:p w14:paraId="3B6324D2">
      <w:pPr>
        <w:widowControl/>
        <w:spacing w:line="360" w:lineRule="auto"/>
        <w:ind w:firstLine="480" w:firstLineChars="200"/>
        <w:jc w:val="left"/>
        <w:rPr>
          <w:rFonts w:hint="eastAsia" w:ascii="微软雅黑" w:hAnsi="微软雅黑" w:eastAsia="微软雅黑" w:cs="微软雅黑"/>
          <w:color w:val="000000"/>
          <w:kern w:val="0"/>
          <w:sz w:val="24"/>
          <w:szCs w:val="24"/>
          <w:highlight w:val="none"/>
          <w:shd w:val="clear" w:color="auto" w:fill="FFFFFF"/>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六、</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您理解并知悉，为</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履行法律法规、监管要求</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（如反洗钱、反电信网络诈骗、账户实名制管理、非居民金融账户涉税信息尽职调查、监管标准化数据报送、金融基础数据报送），</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四川银行需根据行政机关（如公安机关、金融监管机构、外汇管理机构）、司法机关等国家机关要求，向其提供您必要的个人信息。</w:t>
      </w:r>
    </w:p>
    <w:p w14:paraId="57AC5C07">
      <w:pPr>
        <w:spacing w:line="360" w:lineRule="auto"/>
        <w:ind w:firstLine="480" w:firstLineChars="200"/>
        <w:rPr>
          <w:rStyle w:val="11"/>
          <w:rFonts w:hint="eastAsia" w:ascii="微软雅黑" w:hAnsi="微软雅黑" w:eastAsia="微软雅黑" w:cs="微软雅黑"/>
          <w:sz w:val="24"/>
          <w:szCs w:val="24"/>
          <w:highlight w:val="none"/>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七</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、您理解并知悉，基于</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_________产品</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及相关服务需要，四川银行需要向</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上述</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第三方机构提供您的个人信息。四川银行承诺与上述机构明确其保护信息安全的职责，并要求其承担相应的保密义务。</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但您</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应充分了解，</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您</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同意</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四川银行</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向第三方</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机构</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提供</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您的</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个人信息，可能</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会</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增加个人信息泄露的风险，进而</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会对您的相关</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合法权益</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造成影响和危害</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p>
    <w:p w14:paraId="33CCD6DF">
      <w:pPr>
        <w:spacing w:line="360" w:lineRule="auto"/>
        <w:ind w:firstLine="480" w:firstLineChars="200"/>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Style w:val="11"/>
          <w:rFonts w:hint="eastAsia" w:ascii="微软雅黑" w:hAnsi="微软雅黑" w:eastAsia="微软雅黑" w:cs="微软雅黑"/>
          <w:sz w:val="24"/>
          <w:szCs w:val="24"/>
          <w:highlight w:val="none"/>
          <w:lang w:val="en-US" w:eastAsia="zh-CN"/>
        </w:rPr>
        <w:t>八、</w:t>
      </w:r>
      <w:r>
        <w:rPr>
          <w:rStyle w:val="11"/>
          <w:rFonts w:hint="eastAsia" w:ascii="微软雅黑" w:hAnsi="微软雅黑" w:eastAsia="微软雅黑" w:cs="微软雅黑"/>
          <w:sz w:val="24"/>
          <w:szCs w:val="24"/>
          <w:highlight w:val="none"/>
        </w:rPr>
        <w:t>您理解并知悉，由于</w:t>
      </w:r>
      <w:r>
        <w:rPr>
          <w:rStyle w:val="11"/>
          <w:rFonts w:hint="eastAsia" w:ascii="微软雅黑" w:hAnsi="微软雅黑" w:eastAsia="微软雅黑" w:cs="微软雅黑"/>
          <w:sz w:val="24"/>
          <w:szCs w:val="24"/>
          <w:highlight w:val="none"/>
          <w:lang w:eastAsia="zh-CN"/>
        </w:rPr>
        <w:t>_________产品</w:t>
      </w:r>
      <w:r>
        <w:rPr>
          <w:rStyle w:val="11"/>
          <w:rFonts w:hint="eastAsia" w:ascii="微软雅黑" w:hAnsi="微软雅黑" w:eastAsia="微软雅黑" w:cs="微软雅黑"/>
          <w:sz w:val="24"/>
          <w:szCs w:val="24"/>
          <w:highlight w:val="none"/>
        </w:rPr>
        <w:t>及相关服务是不断更新和发展的，本授权书中相关第三方机构的信息可能是不断发生变化的</w:t>
      </w:r>
      <w:r>
        <w:rPr>
          <w:rStyle w:val="11"/>
          <w:rFonts w:hint="eastAsia" w:ascii="微软雅黑" w:hAnsi="微软雅黑" w:eastAsia="微软雅黑" w:cs="微软雅黑"/>
          <w:sz w:val="24"/>
          <w:szCs w:val="24"/>
          <w:highlight w:val="none"/>
          <w:lang w:eastAsia="zh-CN"/>
        </w:rPr>
        <w:t>，</w:t>
      </w:r>
      <w:r>
        <w:rPr>
          <w:rStyle w:val="11"/>
          <w:rFonts w:hint="eastAsia" w:ascii="微软雅黑" w:hAnsi="微软雅黑" w:eastAsia="微软雅黑" w:cs="微软雅黑"/>
          <w:sz w:val="24"/>
          <w:szCs w:val="24"/>
          <w:highlight w:val="none"/>
        </w:rPr>
        <w:t>除法律法规另有规定外，四川银行有权对本授权书的内容进行调整变更，并按法律法规、监管要求通过营业网点、官方网站或手机APP等渠道公告后施行。公告期内如您对变更内容有疑问，可致电四川银行进行咨询。您有权在公告期间选择是否继续使用</w:t>
      </w:r>
      <w:r>
        <w:rPr>
          <w:rStyle w:val="11"/>
          <w:rFonts w:hint="eastAsia" w:ascii="微软雅黑" w:hAnsi="微软雅黑" w:eastAsia="微软雅黑" w:cs="微软雅黑"/>
          <w:sz w:val="24"/>
          <w:szCs w:val="24"/>
          <w:highlight w:val="none"/>
          <w:lang w:eastAsia="zh-CN"/>
        </w:rPr>
        <w:t>_________产品</w:t>
      </w:r>
      <w:r>
        <w:rPr>
          <w:rStyle w:val="11"/>
          <w:rFonts w:hint="eastAsia" w:ascii="微软雅黑" w:hAnsi="微软雅黑" w:eastAsia="微软雅黑" w:cs="微软雅黑"/>
          <w:sz w:val="24"/>
          <w:szCs w:val="24"/>
          <w:highlight w:val="none"/>
        </w:rPr>
        <w:t>及相关服务，如您不接受公告内容，您有权在生效日前向四川银行申请变更或终止相关服务；如果您未申请变更或终止相关服务，四川银行将执行变更后的内容，变更后的内容对您具有法律约束力。</w:t>
      </w:r>
    </w:p>
    <w:p w14:paraId="5225E1B2">
      <w:pPr>
        <w:widowControl/>
        <w:numPr>
          <w:ilvl w:val="-1"/>
          <w:numId w:val="0"/>
        </w:numPr>
        <w:spacing w:line="360" w:lineRule="auto"/>
        <w:ind w:firstLine="480" w:firstLineChars="200"/>
        <w:jc w:val="left"/>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九</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bookmarkStart w:id="0" w:name="_Hlk130375118"/>
      <w:r>
        <w:rPr>
          <w:rFonts w:hint="eastAsia" w:ascii="微软雅黑" w:hAnsi="微软雅黑" w:eastAsia="微软雅黑" w:cs="微软雅黑"/>
          <w:color w:val="000000" w:themeColor="text1"/>
          <w:kern w:val="0"/>
          <w:sz w:val="24"/>
          <w:szCs w:val="24"/>
          <w:highlight w:val="none"/>
          <w14:textFill>
            <w14:solidFill>
              <w14:schemeClr w14:val="tx1"/>
            </w14:solidFill>
          </w14:textFill>
        </w:rPr>
        <w:t>对于您个人信息处理，敏感个人信息处理的相关事宜，详见《四川银行个人信息处理授权书》《四川银行敏感个人信息处理授权书》。</w:t>
      </w:r>
      <w:bookmarkEnd w:id="0"/>
      <w:r>
        <w:rPr>
          <w:rFonts w:hint="eastAsia" w:ascii="微软雅黑" w:hAnsi="微软雅黑" w:eastAsia="微软雅黑" w:cs="微软雅黑"/>
          <w:color w:val="000000" w:themeColor="text1"/>
          <w:kern w:val="0"/>
          <w:sz w:val="24"/>
          <w:szCs w:val="24"/>
          <w:highlight w:val="none"/>
          <w14:textFill>
            <w14:solidFill>
              <w14:schemeClr w14:val="tx1"/>
            </w14:solidFill>
          </w14:textFill>
        </w:rPr>
        <w:t>前述授权书文本已通过营业</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网点</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、官方网站或手机APP等渠道公示。</w:t>
      </w:r>
    </w:p>
    <w:p w14:paraId="0A198748">
      <w:pPr>
        <w:widowControl/>
        <w:numPr>
          <w:ilvl w:val="-1"/>
          <w:numId w:val="0"/>
        </w:numPr>
        <w:spacing w:line="360" w:lineRule="auto"/>
        <w:ind w:firstLine="480" w:firstLineChars="200"/>
        <w:jc w:val="left"/>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十、</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如您对四川银行</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_________产品</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及相关服务个人信息处理活动或本授权书内容有任何疑问、意见、建议或需依法行使您的权利，可通过拨打96998（四川），400-10-96998（全国）客户服务与投诉热线咨询、反映或查询、获知四川银行个人信息主体相关权利的</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行使</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方式和程序以及行使您的权利。</w:t>
      </w:r>
    </w:p>
    <w:p w14:paraId="4345AE17">
      <w:pPr>
        <w:widowControl/>
        <w:spacing w:line="360" w:lineRule="auto"/>
        <w:ind w:firstLine="480" w:firstLineChars="200"/>
        <w:jc w:val="left"/>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本人声明：本人已仔细阅读上述所有条款，并已特别注意字体加黑的内容，四川银行已应本人要求对相关条款予以明确说明。本人对所有条款的含义及相应的法律后果已充分理解并同意，本授权书是本人真实的意思表示，并承诺所提供的资料、信息真实、准确、完整、合法、有效。本人自愿作出上述授权、承诺和声明。</w:t>
      </w:r>
    </w:p>
    <w:p w14:paraId="63C8BB51">
      <w:pPr>
        <w:widowControl/>
        <w:spacing w:line="360" w:lineRule="auto"/>
        <w:ind w:firstLine="480" w:firstLineChars="200"/>
        <w:jc w:val="left"/>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p w14:paraId="24F22B1D">
      <w:pPr>
        <w:pStyle w:val="18"/>
        <w:keepNext w:val="0"/>
        <w:keepLines w:val="0"/>
        <w:widowControl/>
        <w:suppressLineNumbers w:val="0"/>
        <w:ind w:firstLine="4320" w:firstLineChars="18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授权人签名：</w:t>
      </w:r>
    </w:p>
    <w:p w14:paraId="0572C4D8">
      <w:pPr>
        <w:pStyle w:val="18"/>
        <w:keepNext w:val="0"/>
        <w:keepLines w:val="0"/>
        <w:widowControl/>
        <w:suppressLineNumbers w:val="0"/>
        <w:ind w:firstLine="4320" w:firstLineChars="18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签署日期：</w:t>
      </w:r>
    </w:p>
    <w:p w14:paraId="22A8C3BB">
      <w:pPr>
        <w:widowControl/>
        <w:spacing w:line="360" w:lineRule="auto"/>
        <w:ind w:firstLine="480" w:firstLineChars="200"/>
        <w:jc w:val="left"/>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bookmarkEnd w:id="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ingFang SC">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C75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AE38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AE38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65926"/>
    <w:multiLevelType w:val="singleLevel"/>
    <w:tmpl w:val="DFE65926"/>
    <w:lvl w:ilvl="0" w:tentative="0">
      <w:start w:val="1"/>
      <w:numFmt w:val="chineseCounting"/>
      <w:suff w:val="nothing"/>
      <w:lvlText w:val="%1、"/>
      <w:lvlJc w:val="left"/>
      <w:rPr>
        <w:rFonts w:hint="eastAsia"/>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D8"/>
    <w:rsid w:val="00006EF3"/>
    <w:rsid w:val="00007B5C"/>
    <w:rsid w:val="00014A00"/>
    <w:rsid w:val="000210DF"/>
    <w:rsid w:val="0002279C"/>
    <w:rsid w:val="000229E5"/>
    <w:rsid w:val="00032C11"/>
    <w:rsid w:val="0003555D"/>
    <w:rsid w:val="00041010"/>
    <w:rsid w:val="000414D7"/>
    <w:rsid w:val="000440C1"/>
    <w:rsid w:val="0004440E"/>
    <w:rsid w:val="00045FFC"/>
    <w:rsid w:val="0004699A"/>
    <w:rsid w:val="000553D1"/>
    <w:rsid w:val="000574E2"/>
    <w:rsid w:val="0005752E"/>
    <w:rsid w:val="000635A0"/>
    <w:rsid w:val="0006558C"/>
    <w:rsid w:val="000656F5"/>
    <w:rsid w:val="00072E41"/>
    <w:rsid w:val="000736BF"/>
    <w:rsid w:val="00075200"/>
    <w:rsid w:val="000905A0"/>
    <w:rsid w:val="00092B1E"/>
    <w:rsid w:val="00093225"/>
    <w:rsid w:val="000973AD"/>
    <w:rsid w:val="000A2B4B"/>
    <w:rsid w:val="000A361C"/>
    <w:rsid w:val="000A6F34"/>
    <w:rsid w:val="000B2C00"/>
    <w:rsid w:val="000B468C"/>
    <w:rsid w:val="000C21C6"/>
    <w:rsid w:val="000C3ADB"/>
    <w:rsid w:val="000C7347"/>
    <w:rsid w:val="000D403C"/>
    <w:rsid w:val="000D54C9"/>
    <w:rsid w:val="000D6DA5"/>
    <w:rsid w:val="000E02E7"/>
    <w:rsid w:val="000F3137"/>
    <w:rsid w:val="000F5E81"/>
    <w:rsid w:val="000F70C3"/>
    <w:rsid w:val="000F7D03"/>
    <w:rsid w:val="00107536"/>
    <w:rsid w:val="001116CB"/>
    <w:rsid w:val="00111BBA"/>
    <w:rsid w:val="00114163"/>
    <w:rsid w:val="00117682"/>
    <w:rsid w:val="0012423B"/>
    <w:rsid w:val="0013038C"/>
    <w:rsid w:val="001331AC"/>
    <w:rsid w:val="00141A26"/>
    <w:rsid w:val="00144DEF"/>
    <w:rsid w:val="00145933"/>
    <w:rsid w:val="001515C7"/>
    <w:rsid w:val="00152920"/>
    <w:rsid w:val="001547CD"/>
    <w:rsid w:val="001548F2"/>
    <w:rsid w:val="00155FE0"/>
    <w:rsid w:val="00163C2E"/>
    <w:rsid w:val="00177029"/>
    <w:rsid w:val="00183C04"/>
    <w:rsid w:val="00187254"/>
    <w:rsid w:val="00187815"/>
    <w:rsid w:val="00192B8E"/>
    <w:rsid w:val="001A1856"/>
    <w:rsid w:val="001A3D39"/>
    <w:rsid w:val="001A7982"/>
    <w:rsid w:val="001A7B59"/>
    <w:rsid w:val="001B3B6E"/>
    <w:rsid w:val="001C43D6"/>
    <w:rsid w:val="001C60CA"/>
    <w:rsid w:val="001D303C"/>
    <w:rsid w:val="001D3913"/>
    <w:rsid w:val="001D4F43"/>
    <w:rsid w:val="001D799F"/>
    <w:rsid w:val="001E7B95"/>
    <w:rsid w:val="001F207C"/>
    <w:rsid w:val="002116C3"/>
    <w:rsid w:val="00212A39"/>
    <w:rsid w:val="00221D44"/>
    <w:rsid w:val="002339F4"/>
    <w:rsid w:val="0023544E"/>
    <w:rsid w:val="0024453F"/>
    <w:rsid w:val="00245CE7"/>
    <w:rsid w:val="00247977"/>
    <w:rsid w:val="002612BD"/>
    <w:rsid w:val="002613E8"/>
    <w:rsid w:val="0026530E"/>
    <w:rsid w:val="00266AFF"/>
    <w:rsid w:val="00266ED1"/>
    <w:rsid w:val="0027584C"/>
    <w:rsid w:val="00280689"/>
    <w:rsid w:val="00282867"/>
    <w:rsid w:val="002854C0"/>
    <w:rsid w:val="002918FA"/>
    <w:rsid w:val="00296BCC"/>
    <w:rsid w:val="002A342E"/>
    <w:rsid w:val="002A7FE8"/>
    <w:rsid w:val="002B5DAE"/>
    <w:rsid w:val="002B6D8A"/>
    <w:rsid w:val="002C121C"/>
    <w:rsid w:val="002C1F52"/>
    <w:rsid w:val="002D2F08"/>
    <w:rsid w:val="002D4DBE"/>
    <w:rsid w:val="002E57DA"/>
    <w:rsid w:val="00300E17"/>
    <w:rsid w:val="00304DDE"/>
    <w:rsid w:val="00304E12"/>
    <w:rsid w:val="00304EA3"/>
    <w:rsid w:val="00306FC1"/>
    <w:rsid w:val="003111E2"/>
    <w:rsid w:val="003179D7"/>
    <w:rsid w:val="00322081"/>
    <w:rsid w:val="00326C2B"/>
    <w:rsid w:val="0034155C"/>
    <w:rsid w:val="003420CB"/>
    <w:rsid w:val="00342372"/>
    <w:rsid w:val="003461A3"/>
    <w:rsid w:val="00347A58"/>
    <w:rsid w:val="0035301C"/>
    <w:rsid w:val="0035530B"/>
    <w:rsid w:val="00356FFC"/>
    <w:rsid w:val="00357D8C"/>
    <w:rsid w:val="003618DD"/>
    <w:rsid w:val="00362D8D"/>
    <w:rsid w:val="00365DE0"/>
    <w:rsid w:val="0037466F"/>
    <w:rsid w:val="00382942"/>
    <w:rsid w:val="00383394"/>
    <w:rsid w:val="00390FEB"/>
    <w:rsid w:val="0039184F"/>
    <w:rsid w:val="00392308"/>
    <w:rsid w:val="00394102"/>
    <w:rsid w:val="00397AB7"/>
    <w:rsid w:val="003B6D1C"/>
    <w:rsid w:val="003C111B"/>
    <w:rsid w:val="003C5617"/>
    <w:rsid w:val="003C6935"/>
    <w:rsid w:val="003D3068"/>
    <w:rsid w:val="003E46BD"/>
    <w:rsid w:val="003E5BB2"/>
    <w:rsid w:val="003E6CA9"/>
    <w:rsid w:val="003F2B74"/>
    <w:rsid w:val="003F6496"/>
    <w:rsid w:val="003F7CCB"/>
    <w:rsid w:val="0040014B"/>
    <w:rsid w:val="00413750"/>
    <w:rsid w:val="00426894"/>
    <w:rsid w:val="00434DC2"/>
    <w:rsid w:val="00443475"/>
    <w:rsid w:val="004460B4"/>
    <w:rsid w:val="00451AF6"/>
    <w:rsid w:val="00454C00"/>
    <w:rsid w:val="00457C00"/>
    <w:rsid w:val="00463A1D"/>
    <w:rsid w:val="0046421A"/>
    <w:rsid w:val="00471168"/>
    <w:rsid w:val="00472C90"/>
    <w:rsid w:val="00475BA0"/>
    <w:rsid w:val="004803D1"/>
    <w:rsid w:val="00480E16"/>
    <w:rsid w:val="0048160E"/>
    <w:rsid w:val="00492B32"/>
    <w:rsid w:val="00492B3E"/>
    <w:rsid w:val="004948C3"/>
    <w:rsid w:val="0049563E"/>
    <w:rsid w:val="004A1423"/>
    <w:rsid w:val="004A4549"/>
    <w:rsid w:val="004C02B7"/>
    <w:rsid w:val="004C101A"/>
    <w:rsid w:val="004C57EE"/>
    <w:rsid w:val="004C6998"/>
    <w:rsid w:val="004C7D87"/>
    <w:rsid w:val="004D3AC3"/>
    <w:rsid w:val="004D5816"/>
    <w:rsid w:val="004D5C78"/>
    <w:rsid w:val="004D6BBC"/>
    <w:rsid w:val="004E15DB"/>
    <w:rsid w:val="004E2A74"/>
    <w:rsid w:val="004E3EA6"/>
    <w:rsid w:val="004F03AE"/>
    <w:rsid w:val="004F1868"/>
    <w:rsid w:val="00501413"/>
    <w:rsid w:val="005057BE"/>
    <w:rsid w:val="0051154B"/>
    <w:rsid w:val="00515C32"/>
    <w:rsid w:val="0052301C"/>
    <w:rsid w:val="00524C52"/>
    <w:rsid w:val="005253CA"/>
    <w:rsid w:val="00526A33"/>
    <w:rsid w:val="00537690"/>
    <w:rsid w:val="005428B5"/>
    <w:rsid w:val="005439C9"/>
    <w:rsid w:val="00543DD1"/>
    <w:rsid w:val="00563BE1"/>
    <w:rsid w:val="00567439"/>
    <w:rsid w:val="00570B9B"/>
    <w:rsid w:val="0057494E"/>
    <w:rsid w:val="00574B46"/>
    <w:rsid w:val="00574F93"/>
    <w:rsid w:val="00575D17"/>
    <w:rsid w:val="00575D48"/>
    <w:rsid w:val="00577009"/>
    <w:rsid w:val="00581F5F"/>
    <w:rsid w:val="005871CD"/>
    <w:rsid w:val="005A0E22"/>
    <w:rsid w:val="005A1F19"/>
    <w:rsid w:val="005A21F9"/>
    <w:rsid w:val="005A2E27"/>
    <w:rsid w:val="005B3D2A"/>
    <w:rsid w:val="005C4FE4"/>
    <w:rsid w:val="005C6F8C"/>
    <w:rsid w:val="005D0CCA"/>
    <w:rsid w:val="005D12F3"/>
    <w:rsid w:val="005D3507"/>
    <w:rsid w:val="005D43B2"/>
    <w:rsid w:val="005E2060"/>
    <w:rsid w:val="005E306E"/>
    <w:rsid w:val="005E5B1D"/>
    <w:rsid w:val="005E6492"/>
    <w:rsid w:val="005F0844"/>
    <w:rsid w:val="005F0F75"/>
    <w:rsid w:val="005F6C25"/>
    <w:rsid w:val="00600055"/>
    <w:rsid w:val="006019B9"/>
    <w:rsid w:val="0060237C"/>
    <w:rsid w:val="00607027"/>
    <w:rsid w:val="00615E2E"/>
    <w:rsid w:val="006261C6"/>
    <w:rsid w:val="00632380"/>
    <w:rsid w:val="00633A39"/>
    <w:rsid w:val="00637642"/>
    <w:rsid w:val="00637A94"/>
    <w:rsid w:val="00657BDA"/>
    <w:rsid w:val="006667E9"/>
    <w:rsid w:val="00667F7D"/>
    <w:rsid w:val="00673F0F"/>
    <w:rsid w:val="0067524D"/>
    <w:rsid w:val="006773D4"/>
    <w:rsid w:val="00695C02"/>
    <w:rsid w:val="00696401"/>
    <w:rsid w:val="006A34E2"/>
    <w:rsid w:val="006A6917"/>
    <w:rsid w:val="006B2AD1"/>
    <w:rsid w:val="006B34BB"/>
    <w:rsid w:val="006B6ED8"/>
    <w:rsid w:val="006C0FCA"/>
    <w:rsid w:val="006C2A8B"/>
    <w:rsid w:val="006C383F"/>
    <w:rsid w:val="006C4F00"/>
    <w:rsid w:val="006C5C13"/>
    <w:rsid w:val="006D17C6"/>
    <w:rsid w:val="006D5B92"/>
    <w:rsid w:val="006E625E"/>
    <w:rsid w:val="006F0AC4"/>
    <w:rsid w:val="006F1199"/>
    <w:rsid w:val="006F5B72"/>
    <w:rsid w:val="006F7361"/>
    <w:rsid w:val="00700CB0"/>
    <w:rsid w:val="00702908"/>
    <w:rsid w:val="00710379"/>
    <w:rsid w:val="00717D6F"/>
    <w:rsid w:val="00722C8F"/>
    <w:rsid w:val="007309BB"/>
    <w:rsid w:val="00731E6D"/>
    <w:rsid w:val="00743BDC"/>
    <w:rsid w:val="00745E0E"/>
    <w:rsid w:val="007505E5"/>
    <w:rsid w:val="007528E5"/>
    <w:rsid w:val="00754196"/>
    <w:rsid w:val="007544BF"/>
    <w:rsid w:val="00760156"/>
    <w:rsid w:val="00766693"/>
    <w:rsid w:val="0076724B"/>
    <w:rsid w:val="00773A05"/>
    <w:rsid w:val="00773E50"/>
    <w:rsid w:val="00776C7F"/>
    <w:rsid w:val="00777D54"/>
    <w:rsid w:val="007804F0"/>
    <w:rsid w:val="007838BD"/>
    <w:rsid w:val="00792A4C"/>
    <w:rsid w:val="007A4DD7"/>
    <w:rsid w:val="007A542E"/>
    <w:rsid w:val="007B177C"/>
    <w:rsid w:val="007B2194"/>
    <w:rsid w:val="007C2B80"/>
    <w:rsid w:val="007C6226"/>
    <w:rsid w:val="007D4186"/>
    <w:rsid w:val="007D4497"/>
    <w:rsid w:val="007D6D4A"/>
    <w:rsid w:val="007E6290"/>
    <w:rsid w:val="007F1AE8"/>
    <w:rsid w:val="007F5425"/>
    <w:rsid w:val="008013D5"/>
    <w:rsid w:val="00801600"/>
    <w:rsid w:val="008064EF"/>
    <w:rsid w:val="00810768"/>
    <w:rsid w:val="008124A1"/>
    <w:rsid w:val="00814210"/>
    <w:rsid w:val="0081669F"/>
    <w:rsid w:val="00821F33"/>
    <w:rsid w:val="00832F33"/>
    <w:rsid w:val="00835143"/>
    <w:rsid w:val="00836438"/>
    <w:rsid w:val="008377B3"/>
    <w:rsid w:val="00841133"/>
    <w:rsid w:val="008426BC"/>
    <w:rsid w:val="008467D9"/>
    <w:rsid w:val="008516F7"/>
    <w:rsid w:val="00852B23"/>
    <w:rsid w:val="00853FFF"/>
    <w:rsid w:val="00865BD4"/>
    <w:rsid w:val="00872B2E"/>
    <w:rsid w:val="00875ABF"/>
    <w:rsid w:val="00883273"/>
    <w:rsid w:val="00886AAC"/>
    <w:rsid w:val="00887649"/>
    <w:rsid w:val="008877E9"/>
    <w:rsid w:val="00887EF8"/>
    <w:rsid w:val="008A546C"/>
    <w:rsid w:val="008B0C1F"/>
    <w:rsid w:val="008B182E"/>
    <w:rsid w:val="008C27F7"/>
    <w:rsid w:val="008C601C"/>
    <w:rsid w:val="008C76DE"/>
    <w:rsid w:val="008F2DDC"/>
    <w:rsid w:val="00902E00"/>
    <w:rsid w:val="009216A0"/>
    <w:rsid w:val="00925CF8"/>
    <w:rsid w:val="009300D4"/>
    <w:rsid w:val="00931B82"/>
    <w:rsid w:val="009325EA"/>
    <w:rsid w:val="00934290"/>
    <w:rsid w:val="009349DF"/>
    <w:rsid w:val="00943D3E"/>
    <w:rsid w:val="00943DA0"/>
    <w:rsid w:val="00944E6B"/>
    <w:rsid w:val="00952466"/>
    <w:rsid w:val="009600E5"/>
    <w:rsid w:val="009626E7"/>
    <w:rsid w:val="00963827"/>
    <w:rsid w:val="00963CBF"/>
    <w:rsid w:val="009728F6"/>
    <w:rsid w:val="0097389C"/>
    <w:rsid w:val="00973BE5"/>
    <w:rsid w:val="0097716C"/>
    <w:rsid w:val="00977BAA"/>
    <w:rsid w:val="00981987"/>
    <w:rsid w:val="0098254A"/>
    <w:rsid w:val="00986638"/>
    <w:rsid w:val="00987846"/>
    <w:rsid w:val="00991B34"/>
    <w:rsid w:val="00993F19"/>
    <w:rsid w:val="0099450E"/>
    <w:rsid w:val="009B35F4"/>
    <w:rsid w:val="009B5245"/>
    <w:rsid w:val="009C0C46"/>
    <w:rsid w:val="009C2189"/>
    <w:rsid w:val="009C29D3"/>
    <w:rsid w:val="009C340B"/>
    <w:rsid w:val="009C4496"/>
    <w:rsid w:val="009D027B"/>
    <w:rsid w:val="009E1DEC"/>
    <w:rsid w:val="009E621C"/>
    <w:rsid w:val="009F1771"/>
    <w:rsid w:val="009F2EDC"/>
    <w:rsid w:val="009F3D5A"/>
    <w:rsid w:val="009F7AC3"/>
    <w:rsid w:val="00A0115B"/>
    <w:rsid w:val="00A06C53"/>
    <w:rsid w:val="00A13C03"/>
    <w:rsid w:val="00A17266"/>
    <w:rsid w:val="00A177E3"/>
    <w:rsid w:val="00A17993"/>
    <w:rsid w:val="00A215BC"/>
    <w:rsid w:val="00A242B5"/>
    <w:rsid w:val="00A25397"/>
    <w:rsid w:val="00A261EF"/>
    <w:rsid w:val="00A316A5"/>
    <w:rsid w:val="00A36035"/>
    <w:rsid w:val="00A3627C"/>
    <w:rsid w:val="00A37317"/>
    <w:rsid w:val="00A416B1"/>
    <w:rsid w:val="00A431E6"/>
    <w:rsid w:val="00A44033"/>
    <w:rsid w:val="00A47EA2"/>
    <w:rsid w:val="00A50CAB"/>
    <w:rsid w:val="00A522E5"/>
    <w:rsid w:val="00A53EA3"/>
    <w:rsid w:val="00A56F38"/>
    <w:rsid w:val="00A62E25"/>
    <w:rsid w:val="00A64CCE"/>
    <w:rsid w:val="00A65C03"/>
    <w:rsid w:val="00A67075"/>
    <w:rsid w:val="00A71A22"/>
    <w:rsid w:val="00A75364"/>
    <w:rsid w:val="00A902BB"/>
    <w:rsid w:val="00A9054E"/>
    <w:rsid w:val="00A90C2B"/>
    <w:rsid w:val="00A93501"/>
    <w:rsid w:val="00A93A44"/>
    <w:rsid w:val="00A9759E"/>
    <w:rsid w:val="00AB6345"/>
    <w:rsid w:val="00AB7D55"/>
    <w:rsid w:val="00AD1103"/>
    <w:rsid w:val="00AE64AA"/>
    <w:rsid w:val="00AF66D7"/>
    <w:rsid w:val="00AF707D"/>
    <w:rsid w:val="00B00E88"/>
    <w:rsid w:val="00B0652D"/>
    <w:rsid w:val="00B07F0A"/>
    <w:rsid w:val="00B11593"/>
    <w:rsid w:val="00B12653"/>
    <w:rsid w:val="00B129C1"/>
    <w:rsid w:val="00B155DE"/>
    <w:rsid w:val="00B1660F"/>
    <w:rsid w:val="00B16B8F"/>
    <w:rsid w:val="00B21939"/>
    <w:rsid w:val="00B2468D"/>
    <w:rsid w:val="00B33537"/>
    <w:rsid w:val="00B35BBC"/>
    <w:rsid w:val="00B35D6D"/>
    <w:rsid w:val="00B409EA"/>
    <w:rsid w:val="00B42898"/>
    <w:rsid w:val="00B52204"/>
    <w:rsid w:val="00B53D4C"/>
    <w:rsid w:val="00B56E69"/>
    <w:rsid w:val="00B73DC9"/>
    <w:rsid w:val="00B85F00"/>
    <w:rsid w:val="00B87A63"/>
    <w:rsid w:val="00B9255D"/>
    <w:rsid w:val="00B960DE"/>
    <w:rsid w:val="00BA081F"/>
    <w:rsid w:val="00BA5C82"/>
    <w:rsid w:val="00BB208A"/>
    <w:rsid w:val="00BB41C5"/>
    <w:rsid w:val="00BB43DA"/>
    <w:rsid w:val="00BB7CF9"/>
    <w:rsid w:val="00BC4B83"/>
    <w:rsid w:val="00BD1D9B"/>
    <w:rsid w:val="00BD74C9"/>
    <w:rsid w:val="00BE3204"/>
    <w:rsid w:val="00BE32E9"/>
    <w:rsid w:val="00BE5514"/>
    <w:rsid w:val="00BE55BF"/>
    <w:rsid w:val="00BE7453"/>
    <w:rsid w:val="00BE74F6"/>
    <w:rsid w:val="00BE7AD8"/>
    <w:rsid w:val="00BF4B4D"/>
    <w:rsid w:val="00BF5D89"/>
    <w:rsid w:val="00C007AD"/>
    <w:rsid w:val="00C03045"/>
    <w:rsid w:val="00C1037C"/>
    <w:rsid w:val="00C10D40"/>
    <w:rsid w:val="00C1150E"/>
    <w:rsid w:val="00C22724"/>
    <w:rsid w:val="00C30588"/>
    <w:rsid w:val="00C330F9"/>
    <w:rsid w:val="00C426BC"/>
    <w:rsid w:val="00C4592C"/>
    <w:rsid w:val="00C50347"/>
    <w:rsid w:val="00C505B4"/>
    <w:rsid w:val="00C51916"/>
    <w:rsid w:val="00C533D1"/>
    <w:rsid w:val="00C542E2"/>
    <w:rsid w:val="00C54991"/>
    <w:rsid w:val="00C5522B"/>
    <w:rsid w:val="00C55FEF"/>
    <w:rsid w:val="00C575DE"/>
    <w:rsid w:val="00C72254"/>
    <w:rsid w:val="00C752B8"/>
    <w:rsid w:val="00C763EA"/>
    <w:rsid w:val="00C87067"/>
    <w:rsid w:val="00C87D35"/>
    <w:rsid w:val="00CA0211"/>
    <w:rsid w:val="00CA1A44"/>
    <w:rsid w:val="00CA1F3B"/>
    <w:rsid w:val="00CA4796"/>
    <w:rsid w:val="00CC498F"/>
    <w:rsid w:val="00CC705A"/>
    <w:rsid w:val="00CD078D"/>
    <w:rsid w:val="00CD3AE9"/>
    <w:rsid w:val="00CD3E7F"/>
    <w:rsid w:val="00CE2021"/>
    <w:rsid w:val="00CE3B07"/>
    <w:rsid w:val="00CE4DF3"/>
    <w:rsid w:val="00CE60BD"/>
    <w:rsid w:val="00CF06D8"/>
    <w:rsid w:val="00CF11FA"/>
    <w:rsid w:val="00CF55D1"/>
    <w:rsid w:val="00D050F3"/>
    <w:rsid w:val="00D10600"/>
    <w:rsid w:val="00D10C84"/>
    <w:rsid w:val="00D13230"/>
    <w:rsid w:val="00D168EC"/>
    <w:rsid w:val="00D22311"/>
    <w:rsid w:val="00D2393D"/>
    <w:rsid w:val="00D241C2"/>
    <w:rsid w:val="00D25B0A"/>
    <w:rsid w:val="00D43B6E"/>
    <w:rsid w:val="00D50739"/>
    <w:rsid w:val="00D51B10"/>
    <w:rsid w:val="00D533BB"/>
    <w:rsid w:val="00D579B7"/>
    <w:rsid w:val="00D61532"/>
    <w:rsid w:val="00D6241F"/>
    <w:rsid w:val="00D6262B"/>
    <w:rsid w:val="00D666A6"/>
    <w:rsid w:val="00D86EB8"/>
    <w:rsid w:val="00D903A7"/>
    <w:rsid w:val="00D90718"/>
    <w:rsid w:val="00D9292B"/>
    <w:rsid w:val="00D93B18"/>
    <w:rsid w:val="00D9578A"/>
    <w:rsid w:val="00D95815"/>
    <w:rsid w:val="00DA01A7"/>
    <w:rsid w:val="00DA3FB7"/>
    <w:rsid w:val="00DA7F11"/>
    <w:rsid w:val="00DC2199"/>
    <w:rsid w:val="00DD2701"/>
    <w:rsid w:val="00DD4F1F"/>
    <w:rsid w:val="00DE3A26"/>
    <w:rsid w:val="00DE5F27"/>
    <w:rsid w:val="00DE75D6"/>
    <w:rsid w:val="00DE7A80"/>
    <w:rsid w:val="00DF2166"/>
    <w:rsid w:val="00E06FF9"/>
    <w:rsid w:val="00E07E80"/>
    <w:rsid w:val="00E102D9"/>
    <w:rsid w:val="00E170B0"/>
    <w:rsid w:val="00E307C1"/>
    <w:rsid w:val="00E30FC4"/>
    <w:rsid w:val="00E31CB0"/>
    <w:rsid w:val="00E357E4"/>
    <w:rsid w:val="00E46180"/>
    <w:rsid w:val="00E47752"/>
    <w:rsid w:val="00E57781"/>
    <w:rsid w:val="00E6326E"/>
    <w:rsid w:val="00E67C46"/>
    <w:rsid w:val="00E70447"/>
    <w:rsid w:val="00E77F12"/>
    <w:rsid w:val="00E831E6"/>
    <w:rsid w:val="00E8535C"/>
    <w:rsid w:val="00E8595B"/>
    <w:rsid w:val="00E93B0F"/>
    <w:rsid w:val="00E93D1A"/>
    <w:rsid w:val="00E95A4C"/>
    <w:rsid w:val="00E968C7"/>
    <w:rsid w:val="00EB7B62"/>
    <w:rsid w:val="00EC6BD4"/>
    <w:rsid w:val="00EC72E3"/>
    <w:rsid w:val="00EC7649"/>
    <w:rsid w:val="00ED68DD"/>
    <w:rsid w:val="00EE1FAD"/>
    <w:rsid w:val="00EE448E"/>
    <w:rsid w:val="00EE5E37"/>
    <w:rsid w:val="00EF2BF7"/>
    <w:rsid w:val="00EF319F"/>
    <w:rsid w:val="00EF4EE9"/>
    <w:rsid w:val="00EF624D"/>
    <w:rsid w:val="00EF774D"/>
    <w:rsid w:val="00F01175"/>
    <w:rsid w:val="00F01AE7"/>
    <w:rsid w:val="00F03890"/>
    <w:rsid w:val="00F05A71"/>
    <w:rsid w:val="00F15663"/>
    <w:rsid w:val="00F17E3A"/>
    <w:rsid w:val="00F20D4F"/>
    <w:rsid w:val="00F30D20"/>
    <w:rsid w:val="00F368FF"/>
    <w:rsid w:val="00F40535"/>
    <w:rsid w:val="00F415FE"/>
    <w:rsid w:val="00F42885"/>
    <w:rsid w:val="00F439BC"/>
    <w:rsid w:val="00F460D4"/>
    <w:rsid w:val="00F50905"/>
    <w:rsid w:val="00F57B2F"/>
    <w:rsid w:val="00F63AA8"/>
    <w:rsid w:val="00F67483"/>
    <w:rsid w:val="00F7168A"/>
    <w:rsid w:val="00F7269D"/>
    <w:rsid w:val="00F73BD8"/>
    <w:rsid w:val="00F810FE"/>
    <w:rsid w:val="00F812A3"/>
    <w:rsid w:val="00F874B0"/>
    <w:rsid w:val="00F944AC"/>
    <w:rsid w:val="00F9557B"/>
    <w:rsid w:val="00F95AD0"/>
    <w:rsid w:val="00F95E1B"/>
    <w:rsid w:val="00FA3097"/>
    <w:rsid w:val="00FA4627"/>
    <w:rsid w:val="00FA4B15"/>
    <w:rsid w:val="00FB0210"/>
    <w:rsid w:val="00FB02A6"/>
    <w:rsid w:val="00FB1DAB"/>
    <w:rsid w:val="00FB2E8E"/>
    <w:rsid w:val="00FB59A3"/>
    <w:rsid w:val="00FD1D85"/>
    <w:rsid w:val="00FD2279"/>
    <w:rsid w:val="00FD327E"/>
    <w:rsid w:val="00FE1690"/>
    <w:rsid w:val="00FE7ED8"/>
    <w:rsid w:val="00FF0824"/>
    <w:rsid w:val="00FF69FA"/>
    <w:rsid w:val="00FF7068"/>
    <w:rsid w:val="17EB1BFB"/>
    <w:rsid w:val="27B535CB"/>
    <w:rsid w:val="2FD13CBA"/>
    <w:rsid w:val="3F530A25"/>
    <w:rsid w:val="3FEFEA25"/>
    <w:rsid w:val="579D433C"/>
    <w:rsid w:val="5ADB4894"/>
    <w:rsid w:val="6BA74AAF"/>
    <w:rsid w:val="73F548A0"/>
    <w:rsid w:val="77DD8DBD"/>
    <w:rsid w:val="77F7632D"/>
    <w:rsid w:val="7DDACEBB"/>
    <w:rsid w:val="7DFF7DEC"/>
    <w:rsid w:val="7F7EDAF5"/>
    <w:rsid w:val="7FAE8141"/>
    <w:rsid w:val="7FFF6A75"/>
    <w:rsid w:val="AFDF06E1"/>
    <w:rsid w:val="BFFFC640"/>
    <w:rsid w:val="DACABF80"/>
    <w:rsid w:val="EFDD61DC"/>
    <w:rsid w:val="F6FC196E"/>
    <w:rsid w:val="F83F01BA"/>
    <w:rsid w:val="FBBB0E67"/>
    <w:rsid w:val="FD9D02BC"/>
    <w:rsid w:val="FFB43393"/>
    <w:rsid w:val="FFF9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6"/>
    <w:semiHidden/>
    <w:unhideWhenUsed/>
    <w:qFormat/>
    <w:uiPriority w:val="99"/>
    <w:rPr>
      <w:b/>
      <w:bCs/>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Header Char"/>
    <w:basedOn w:val="8"/>
    <w:link w:val="4"/>
    <w:qFormat/>
    <w:uiPriority w:val="99"/>
    <w:rPr>
      <w:sz w:val="18"/>
      <w:szCs w:val="18"/>
    </w:rPr>
  </w:style>
  <w:style w:type="character" w:customStyle="1" w:styleId="13">
    <w:name w:val="Footer Char"/>
    <w:basedOn w:val="8"/>
    <w:link w:val="3"/>
    <w:qFormat/>
    <w:uiPriority w:val="99"/>
    <w:rPr>
      <w:sz w:val="18"/>
      <w:szCs w:val="18"/>
    </w:rPr>
  </w:style>
  <w:style w:type="character" w:customStyle="1" w:styleId="14">
    <w:name w:val="Comment Text Char"/>
    <w:basedOn w:val="8"/>
    <w:link w:val="2"/>
    <w:qFormat/>
    <w:uiPriority w:val="0"/>
  </w:style>
  <w:style w:type="paragraph" w:styleId="15">
    <w:name w:val="List Paragraph"/>
    <w:basedOn w:val="1"/>
    <w:qFormat/>
    <w:uiPriority w:val="34"/>
    <w:pPr>
      <w:ind w:firstLine="420" w:firstLineChars="200"/>
    </w:pPr>
  </w:style>
  <w:style w:type="character" w:customStyle="1" w:styleId="16">
    <w:name w:val="Comment Subject Char"/>
    <w:basedOn w:val="14"/>
    <w:link w:val="6"/>
    <w:semiHidden/>
    <w:qFormat/>
    <w:uiPriority w:val="99"/>
    <w:rPr>
      <w:b/>
      <w:bCs/>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2174</Words>
  <Characters>2290</Characters>
  <Lines>7</Lines>
  <Paragraphs>2</Paragraphs>
  <TotalTime>10</TotalTime>
  <ScaleCrop>false</ScaleCrop>
  <LinksUpToDate>false</LinksUpToDate>
  <CharactersWithSpaces>2290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2024-09-07T07:08:00Z</dcterms:created>
  <dc:creator>Brittany Chen</dc:creator>
  <cp:lastModifiedBy>李呢呢 </cp:lastModifiedBy>
  <dcterms:modified xsi:type="dcterms:W3CDTF">2026-05-22T03:15:18Z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042A2CEE39A05D550DF5ED6842F9EEED_43</vt:lpwstr>
  </property>
  <property fmtid="{D5CDD505-2E9C-101B-9397-08002B2CF9AE}" pid="4" name="KSOTemplateDocerSaveRecord">
    <vt:lpwstr>eyJoZGlkIjoiNmM4YzAxYjMzN2RjMDViMTQ4MGE2Y2ZjZGZhMjM2YmIiLCJ1c2VySWQiOiIyODA1OTc3MTkifQ==</vt:lpwstr>
  </property>
</Properties>
</file>